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1"/>
        <w:gridCol w:w="1135"/>
        <w:gridCol w:w="985"/>
      </w:tblGrid>
      <w:tr w:rsidR="00C32F59" w:rsidRPr="00C32F59" w:rsidTr="000F755E">
        <w:trPr>
          <w:cantSplit/>
          <w:trHeight w:val="669"/>
        </w:trPr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2F59" w:rsidRPr="00C32F59" w:rsidRDefault="00C32F59" w:rsidP="000F755E">
            <w:pPr>
              <w:jc w:val="center"/>
              <w:rPr>
                <w:i w:val="0"/>
                <w:sz w:val="24"/>
              </w:rPr>
            </w:pPr>
            <w:r w:rsidRPr="00C32F59">
              <w:rPr>
                <w:i w:val="0"/>
                <w:sz w:val="24"/>
              </w:rPr>
              <w:t xml:space="preserve">Муниципальное казенное дошкольное образовательное учреждение </w:t>
            </w:r>
          </w:p>
          <w:p w:rsidR="00C32F59" w:rsidRPr="00C32F59" w:rsidRDefault="00C32F59" w:rsidP="000F755E">
            <w:pPr>
              <w:jc w:val="center"/>
              <w:rPr>
                <w:i w:val="0"/>
                <w:sz w:val="24"/>
              </w:rPr>
            </w:pPr>
            <w:r w:rsidRPr="00C32F59">
              <w:rPr>
                <w:i w:val="0"/>
                <w:sz w:val="24"/>
              </w:rPr>
              <w:t xml:space="preserve">детский сад «Тополёк»» </w:t>
            </w:r>
          </w:p>
          <w:p w:rsidR="00C32F59" w:rsidRPr="00C32F59" w:rsidRDefault="00C32F59" w:rsidP="000F755E">
            <w:pPr>
              <w:jc w:val="center"/>
              <w:rPr>
                <w:i w:val="0"/>
                <w:sz w:val="24"/>
              </w:rPr>
            </w:pPr>
            <w:r w:rsidRPr="00C32F59">
              <w:rPr>
                <w:i w:val="0"/>
                <w:sz w:val="24"/>
              </w:rPr>
              <w:t xml:space="preserve"> пгт Мурыгино Юрьянского района Кировской области</w:t>
            </w:r>
          </w:p>
        </w:tc>
        <w:tc>
          <w:tcPr>
            <w:tcW w:w="1135" w:type="dxa"/>
            <w:vAlign w:val="bottom"/>
            <w:hideMark/>
          </w:tcPr>
          <w:p w:rsidR="00C32F59" w:rsidRPr="00C32F59" w:rsidRDefault="00C32F59" w:rsidP="000F755E">
            <w:pPr>
              <w:ind w:left="198"/>
              <w:rPr>
                <w:i w:val="0"/>
                <w:sz w:val="24"/>
              </w:rPr>
            </w:pPr>
            <w:r w:rsidRPr="00C32F59">
              <w:rPr>
                <w:i w:val="0"/>
                <w:sz w:val="24"/>
              </w:rPr>
              <w:t>по ОКПО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F59" w:rsidRPr="00C32F59" w:rsidRDefault="00C32F59" w:rsidP="000F755E">
            <w:pPr>
              <w:jc w:val="center"/>
              <w:rPr>
                <w:i w:val="0"/>
                <w:sz w:val="24"/>
              </w:rPr>
            </w:pPr>
          </w:p>
        </w:tc>
      </w:tr>
    </w:tbl>
    <w:p w:rsidR="00C32F59" w:rsidRDefault="00C32F59" w:rsidP="00C32F59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C32F59" w:rsidTr="000F0B8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32F59" w:rsidRDefault="00C32F59" w:rsidP="000F755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59" w:rsidRPr="00C32F59" w:rsidRDefault="00C32F59" w:rsidP="000F755E">
            <w:pPr>
              <w:jc w:val="center"/>
              <w:rPr>
                <w:i w:val="0"/>
              </w:rPr>
            </w:pPr>
            <w:r w:rsidRPr="00C32F59">
              <w:rPr>
                <w:i w:val="0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59" w:rsidRPr="00C32F59" w:rsidRDefault="00C32F59" w:rsidP="000F755E">
            <w:pPr>
              <w:jc w:val="center"/>
              <w:rPr>
                <w:i w:val="0"/>
              </w:rPr>
            </w:pPr>
            <w:r w:rsidRPr="00C32F59">
              <w:rPr>
                <w:i w:val="0"/>
              </w:rPr>
              <w:t>Дата составления</w:t>
            </w:r>
          </w:p>
        </w:tc>
      </w:tr>
      <w:tr w:rsidR="000F0B84" w:rsidRPr="00C32F59" w:rsidTr="000F0B8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0B84" w:rsidRPr="00C32F59" w:rsidRDefault="000F0B84" w:rsidP="00C32F59">
            <w:pPr>
              <w:ind w:right="454"/>
              <w:jc w:val="right"/>
              <w:rPr>
                <w:b/>
                <w:bCs/>
                <w:i w:val="0"/>
                <w:sz w:val="24"/>
              </w:rPr>
            </w:pPr>
            <w:r w:rsidRPr="00C32F59">
              <w:rPr>
                <w:b/>
                <w:bCs/>
                <w:i w:val="0"/>
                <w:sz w:val="24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B84" w:rsidRPr="00DD2B2F" w:rsidRDefault="001A70C4">
            <w:pPr>
              <w:spacing w:line="276" w:lineRule="auto"/>
              <w:jc w:val="center"/>
              <w:rPr>
                <w:rFonts w:eastAsiaTheme="minorEastAsia"/>
                <w:bCs/>
                <w:i w:val="0"/>
                <w:sz w:val="24"/>
                <w:lang w:eastAsia="en-US"/>
              </w:rPr>
            </w:pPr>
            <w:r>
              <w:rPr>
                <w:bCs/>
                <w:i w:val="0"/>
                <w:sz w:val="24"/>
                <w:lang w:eastAsia="en-US"/>
              </w:rPr>
              <w:t>7</w:t>
            </w:r>
            <w:r w:rsidR="00B21C21" w:rsidRPr="00DD2B2F">
              <w:rPr>
                <w:bCs/>
                <w:i w:val="0"/>
                <w:sz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0B84" w:rsidRPr="00DD2B2F" w:rsidRDefault="001A70C4" w:rsidP="001A70C4">
            <w:pPr>
              <w:spacing w:line="276" w:lineRule="auto"/>
              <w:jc w:val="center"/>
              <w:rPr>
                <w:rFonts w:eastAsiaTheme="minorEastAsia"/>
                <w:bCs/>
                <w:i w:val="0"/>
                <w:sz w:val="24"/>
                <w:lang w:eastAsia="en-US"/>
              </w:rPr>
            </w:pPr>
            <w:r>
              <w:rPr>
                <w:bCs/>
                <w:i w:val="0"/>
                <w:sz w:val="24"/>
                <w:lang w:eastAsia="en-US"/>
              </w:rPr>
              <w:t>30</w:t>
            </w:r>
            <w:r w:rsidR="000F0B84" w:rsidRPr="00DD2B2F">
              <w:rPr>
                <w:bCs/>
                <w:i w:val="0"/>
                <w:sz w:val="24"/>
                <w:lang w:eastAsia="en-US"/>
              </w:rPr>
              <w:t>.</w:t>
            </w:r>
            <w:r>
              <w:rPr>
                <w:bCs/>
                <w:i w:val="0"/>
                <w:sz w:val="24"/>
                <w:lang w:eastAsia="en-US"/>
              </w:rPr>
              <w:t>12</w:t>
            </w:r>
            <w:bookmarkStart w:id="0" w:name="_GoBack"/>
            <w:bookmarkEnd w:id="0"/>
            <w:r w:rsidR="000F0B84" w:rsidRPr="00DD2B2F">
              <w:rPr>
                <w:bCs/>
                <w:i w:val="0"/>
                <w:sz w:val="24"/>
                <w:lang w:eastAsia="en-US"/>
              </w:rPr>
              <w:t>.20</w:t>
            </w:r>
            <w:r w:rsidR="00B21C21" w:rsidRPr="00DD2B2F">
              <w:rPr>
                <w:bCs/>
                <w:i w:val="0"/>
                <w:sz w:val="24"/>
                <w:lang w:eastAsia="en-US"/>
              </w:rPr>
              <w:t>22</w:t>
            </w:r>
          </w:p>
        </w:tc>
      </w:tr>
    </w:tbl>
    <w:p w:rsidR="00C32F59" w:rsidRPr="00C32F59" w:rsidRDefault="00C32F59" w:rsidP="00C32F59">
      <w:pPr>
        <w:jc w:val="center"/>
        <w:rPr>
          <w:b/>
          <w:bCs/>
          <w:i w:val="0"/>
          <w:sz w:val="24"/>
        </w:rPr>
      </w:pPr>
      <w:r w:rsidRPr="00C32F59">
        <w:rPr>
          <w:b/>
          <w:bCs/>
          <w:i w:val="0"/>
          <w:sz w:val="24"/>
        </w:rPr>
        <w:t>(распоряжение)</w:t>
      </w:r>
    </w:p>
    <w:p w:rsidR="00C32F59" w:rsidRPr="00063ACF" w:rsidRDefault="00C32F59" w:rsidP="00C32F59">
      <w:pPr>
        <w:tabs>
          <w:tab w:val="left" w:pos="219"/>
        </w:tabs>
        <w:rPr>
          <w:i w:val="0"/>
          <w:iCs w:val="0"/>
          <w:sz w:val="24"/>
        </w:rPr>
      </w:pPr>
    </w:p>
    <w:p w:rsidR="008F44A1" w:rsidRDefault="008F44A1" w:rsidP="001A70C4">
      <w:pPr>
        <w:pStyle w:val="a7"/>
        <w:spacing w:before="240"/>
        <w:ind w:left="142" w:right="5811"/>
        <w:jc w:val="both"/>
        <w:rPr>
          <w:i w:val="0"/>
          <w:sz w:val="24"/>
        </w:rPr>
      </w:pPr>
      <w:r w:rsidRPr="001A70C4">
        <w:rPr>
          <w:i w:val="0"/>
          <w:sz w:val="24"/>
        </w:rPr>
        <w:t>Об утверждении Положения о системе наставничества педагогических работников</w:t>
      </w:r>
      <w:r w:rsidR="001A70C4">
        <w:rPr>
          <w:i w:val="0"/>
          <w:sz w:val="24"/>
        </w:rPr>
        <w:t xml:space="preserve"> </w:t>
      </w:r>
      <w:r w:rsidR="001A70C4" w:rsidRPr="001A70C4">
        <w:rPr>
          <w:i w:val="0"/>
          <w:sz w:val="24"/>
        </w:rPr>
        <w:t>МКДОУ детский сад «Тополёк» пгт Мурыгино</w:t>
      </w:r>
    </w:p>
    <w:p w:rsidR="001A70C4" w:rsidRPr="001A70C4" w:rsidRDefault="001A70C4" w:rsidP="001A70C4">
      <w:pPr>
        <w:pStyle w:val="a7"/>
        <w:spacing w:before="240"/>
        <w:ind w:left="142" w:right="5811"/>
        <w:jc w:val="both"/>
        <w:rPr>
          <w:i w:val="0"/>
          <w:sz w:val="24"/>
        </w:rPr>
      </w:pPr>
    </w:p>
    <w:p w:rsidR="008F44A1" w:rsidRPr="008F44A1" w:rsidRDefault="008F44A1" w:rsidP="008F44A1">
      <w:pPr>
        <w:pStyle w:val="a7"/>
        <w:spacing w:before="240"/>
        <w:ind w:left="142"/>
        <w:jc w:val="both"/>
        <w:rPr>
          <w:i w:val="0"/>
          <w:szCs w:val="28"/>
        </w:rPr>
      </w:pPr>
      <w:r w:rsidRPr="008F44A1">
        <w:rPr>
          <w:i w:val="0"/>
          <w:szCs w:val="28"/>
        </w:rPr>
        <w:t>В соответствии с законом Российской Федерации от 29.12.2012 года № 273-ФЗ «Об Образовании в Российской Федерации», Методическими рекомендациями, разработанными Министерством просвещения Российской Федерации совместно с Профессиональным союзом работников народного образования и науки российской Федерации, в соответствии с пунктом 33 распоряжения Правительства Российской Федерации от 31.12.2019 № 3273-р (в редакции от 20.08.2021)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</w:p>
    <w:p w:rsidR="008F44A1" w:rsidRPr="008F44A1" w:rsidRDefault="008F44A1" w:rsidP="008F44A1">
      <w:pPr>
        <w:pStyle w:val="a7"/>
        <w:spacing w:before="240"/>
        <w:ind w:left="142"/>
        <w:jc w:val="both"/>
        <w:rPr>
          <w:i w:val="0"/>
          <w:szCs w:val="28"/>
        </w:rPr>
      </w:pPr>
      <w:r w:rsidRPr="008F44A1">
        <w:rPr>
          <w:i w:val="0"/>
          <w:szCs w:val="28"/>
        </w:rPr>
        <w:t>ПРИКАЗЫВАЮ:</w:t>
      </w:r>
    </w:p>
    <w:p w:rsidR="008F44A1" w:rsidRPr="008F44A1" w:rsidRDefault="008F44A1" w:rsidP="008F44A1">
      <w:pPr>
        <w:pStyle w:val="a7"/>
        <w:spacing w:before="240"/>
        <w:ind w:left="142"/>
        <w:jc w:val="both"/>
        <w:rPr>
          <w:i w:val="0"/>
          <w:szCs w:val="28"/>
        </w:rPr>
      </w:pPr>
      <w:r w:rsidRPr="008F44A1">
        <w:rPr>
          <w:i w:val="0"/>
          <w:szCs w:val="28"/>
        </w:rPr>
        <w:t>1. Утвердить «Положение о системе наставничества пед</w:t>
      </w:r>
      <w:r w:rsidR="001A70C4">
        <w:rPr>
          <w:i w:val="0"/>
          <w:szCs w:val="28"/>
        </w:rPr>
        <w:t xml:space="preserve">агогических работников в МКДОУ детский сад «Тополёк» пгт Мурыгино </w:t>
      </w:r>
      <w:r w:rsidRPr="008F44A1">
        <w:rPr>
          <w:i w:val="0"/>
          <w:szCs w:val="28"/>
        </w:rPr>
        <w:t>(далее-ДОУ), (см. Приложение 1).</w:t>
      </w:r>
    </w:p>
    <w:p w:rsidR="008F44A1" w:rsidRPr="008F44A1" w:rsidRDefault="008F44A1" w:rsidP="008F44A1">
      <w:pPr>
        <w:pStyle w:val="a7"/>
        <w:spacing w:before="240"/>
        <w:ind w:left="142"/>
        <w:jc w:val="both"/>
        <w:rPr>
          <w:i w:val="0"/>
          <w:szCs w:val="28"/>
        </w:rPr>
      </w:pPr>
      <w:r w:rsidRPr="008F44A1">
        <w:rPr>
          <w:i w:val="0"/>
          <w:szCs w:val="28"/>
        </w:rPr>
        <w:t>2. Утвердить Дорожную карту (план мероприятий) по реализации системы наставничества педагогических работников в ДОУ.</w:t>
      </w:r>
    </w:p>
    <w:p w:rsidR="0031307B" w:rsidRDefault="008F44A1" w:rsidP="008F44A1">
      <w:pPr>
        <w:pStyle w:val="a7"/>
        <w:spacing w:before="240"/>
        <w:ind w:left="142"/>
        <w:jc w:val="both"/>
        <w:rPr>
          <w:i w:val="0"/>
          <w:color w:val="000000"/>
          <w:sz w:val="24"/>
        </w:rPr>
      </w:pPr>
      <w:r w:rsidRPr="008F44A1">
        <w:rPr>
          <w:i w:val="0"/>
          <w:szCs w:val="28"/>
        </w:rPr>
        <w:t xml:space="preserve">3. Ответственность за исполнение настоящего приказа возложить на старшего воспитателя ДОУ </w:t>
      </w:r>
      <w:r w:rsidR="001A70C4">
        <w:rPr>
          <w:i w:val="0"/>
          <w:szCs w:val="28"/>
        </w:rPr>
        <w:t>Белозерову Е.Г</w:t>
      </w:r>
      <w:r w:rsidRPr="008F44A1">
        <w:rPr>
          <w:i w:val="0"/>
          <w:szCs w:val="28"/>
        </w:rPr>
        <w:t>.</w:t>
      </w:r>
    </w:p>
    <w:p w:rsidR="00B11D31" w:rsidRDefault="00B11D31" w:rsidP="00B11D31">
      <w:pPr>
        <w:pStyle w:val="a7"/>
        <w:spacing w:before="240"/>
        <w:ind w:left="142"/>
        <w:jc w:val="both"/>
        <w:rPr>
          <w:i w:val="0"/>
          <w:color w:val="000000"/>
          <w:sz w:val="24"/>
        </w:rPr>
      </w:pPr>
    </w:p>
    <w:p w:rsidR="00DD2B2F" w:rsidRDefault="00DD2B2F" w:rsidP="00B11D31">
      <w:pPr>
        <w:pStyle w:val="a7"/>
        <w:spacing w:before="240"/>
        <w:ind w:left="142"/>
        <w:jc w:val="both"/>
        <w:rPr>
          <w:i w:val="0"/>
          <w:color w:val="000000"/>
          <w:sz w:val="24"/>
        </w:rPr>
      </w:pPr>
    </w:p>
    <w:p w:rsidR="00DD2B2F" w:rsidRDefault="00DD2B2F" w:rsidP="00B11D31">
      <w:pPr>
        <w:pStyle w:val="a7"/>
        <w:spacing w:before="240"/>
        <w:ind w:left="142"/>
        <w:jc w:val="both"/>
        <w:rPr>
          <w:i w:val="0"/>
          <w:color w:val="000000"/>
          <w:sz w:val="24"/>
        </w:rPr>
      </w:pPr>
    </w:p>
    <w:p w:rsidR="00B11D31" w:rsidRPr="0031307B" w:rsidRDefault="00B11D31" w:rsidP="00B11D31">
      <w:pPr>
        <w:pStyle w:val="a7"/>
        <w:spacing w:before="240"/>
        <w:ind w:left="142"/>
        <w:jc w:val="both"/>
        <w:rPr>
          <w:i w:val="0"/>
          <w:color w:val="000000"/>
          <w:sz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6"/>
        <w:gridCol w:w="2757"/>
        <w:gridCol w:w="283"/>
        <w:gridCol w:w="1417"/>
        <w:gridCol w:w="284"/>
        <w:gridCol w:w="2131"/>
      </w:tblGrid>
      <w:tr w:rsidR="00C32F59" w:rsidRPr="00C32F59" w:rsidTr="00C32F59">
        <w:trPr>
          <w:cantSplit/>
        </w:trPr>
        <w:tc>
          <w:tcPr>
            <w:tcW w:w="2626" w:type="dxa"/>
            <w:hideMark/>
          </w:tcPr>
          <w:p w:rsidR="00C32F59" w:rsidRPr="00C32F59" w:rsidRDefault="00C32F59" w:rsidP="000F755E">
            <w:pPr>
              <w:rPr>
                <w:b/>
                <w:bCs/>
                <w:i w:val="0"/>
                <w:sz w:val="20"/>
                <w:szCs w:val="20"/>
              </w:rPr>
            </w:pPr>
            <w:r w:rsidRPr="00C32F59">
              <w:rPr>
                <w:b/>
                <w:bCs/>
                <w:i w:val="0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F59" w:rsidRPr="00C32F59" w:rsidRDefault="00C32F59" w:rsidP="000F755E">
            <w:pPr>
              <w:jc w:val="center"/>
              <w:rPr>
                <w:i w:val="0"/>
              </w:rPr>
            </w:pPr>
            <w:r w:rsidRPr="00C32F59">
              <w:rPr>
                <w:i w:val="0"/>
              </w:rPr>
              <w:t>заведующий</w:t>
            </w:r>
          </w:p>
        </w:tc>
        <w:tc>
          <w:tcPr>
            <w:tcW w:w="283" w:type="dxa"/>
          </w:tcPr>
          <w:p w:rsidR="00C32F59" w:rsidRPr="00C32F59" w:rsidRDefault="00C32F59" w:rsidP="000F755E">
            <w:pPr>
              <w:rPr>
                <w:i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F59" w:rsidRPr="00C32F59" w:rsidRDefault="00C32F59" w:rsidP="000F755E">
            <w:pPr>
              <w:jc w:val="center"/>
              <w:rPr>
                <w:i w:val="0"/>
              </w:rPr>
            </w:pPr>
          </w:p>
        </w:tc>
        <w:tc>
          <w:tcPr>
            <w:tcW w:w="284" w:type="dxa"/>
          </w:tcPr>
          <w:p w:rsidR="00C32F59" w:rsidRPr="00C32F59" w:rsidRDefault="00C32F59" w:rsidP="000F755E">
            <w:pPr>
              <w:rPr>
                <w:i w:val="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F59" w:rsidRPr="00C32F59" w:rsidRDefault="00C32F59" w:rsidP="000F755E">
            <w:pPr>
              <w:jc w:val="center"/>
              <w:rPr>
                <w:i w:val="0"/>
              </w:rPr>
            </w:pPr>
            <w:proofErr w:type="spellStart"/>
            <w:r w:rsidRPr="00C32F59">
              <w:rPr>
                <w:i w:val="0"/>
              </w:rPr>
              <w:t>С.Ю.Каштанюк</w:t>
            </w:r>
            <w:proofErr w:type="spellEnd"/>
          </w:p>
        </w:tc>
      </w:tr>
      <w:tr w:rsidR="00C32F59" w:rsidRPr="00C32F59" w:rsidTr="00C32F59">
        <w:trPr>
          <w:cantSplit/>
        </w:trPr>
        <w:tc>
          <w:tcPr>
            <w:tcW w:w="2626" w:type="dxa"/>
          </w:tcPr>
          <w:p w:rsidR="00C32F59" w:rsidRPr="00C32F59" w:rsidRDefault="00C32F59" w:rsidP="000F755E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2757" w:type="dxa"/>
            <w:hideMark/>
          </w:tcPr>
          <w:p w:rsidR="00C32F59" w:rsidRPr="00C32F59" w:rsidRDefault="00C32F59" w:rsidP="000F755E">
            <w:pPr>
              <w:jc w:val="center"/>
              <w:rPr>
                <w:i w:val="0"/>
                <w:sz w:val="16"/>
                <w:szCs w:val="16"/>
              </w:rPr>
            </w:pPr>
            <w:r w:rsidRPr="00C32F59">
              <w:rPr>
                <w:i w:val="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C32F59" w:rsidRPr="00C32F59" w:rsidRDefault="00C32F59" w:rsidP="000F755E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C32F59" w:rsidRPr="00C32F59" w:rsidRDefault="00C32F59" w:rsidP="000F755E">
            <w:pPr>
              <w:jc w:val="center"/>
              <w:rPr>
                <w:i w:val="0"/>
                <w:sz w:val="16"/>
                <w:szCs w:val="16"/>
              </w:rPr>
            </w:pPr>
            <w:r w:rsidRPr="00C32F59">
              <w:rPr>
                <w:i w:val="0"/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</w:tcPr>
          <w:p w:rsidR="00C32F59" w:rsidRPr="00C32F59" w:rsidRDefault="00C32F59" w:rsidP="000F755E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131" w:type="dxa"/>
            <w:hideMark/>
          </w:tcPr>
          <w:p w:rsidR="00C32F59" w:rsidRPr="00C32F59" w:rsidRDefault="00C32F59" w:rsidP="000F755E">
            <w:pPr>
              <w:jc w:val="center"/>
              <w:rPr>
                <w:i w:val="0"/>
                <w:sz w:val="16"/>
                <w:szCs w:val="16"/>
              </w:rPr>
            </w:pPr>
            <w:r w:rsidRPr="00C32F59">
              <w:rPr>
                <w:i w:val="0"/>
                <w:sz w:val="16"/>
                <w:szCs w:val="16"/>
              </w:rPr>
              <w:t>(расшифровка подписи)</w:t>
            </w:r>
          </w:p>
        </w:tc>
      </w:tr>
    </w:tbl>
    <w:p w:rsidR="00BE61A9" w:rsidRDefault="00BE61A9">
      <w:pPr>
        <w:rPr>
          <w:sz w:val="16"/>
          <w:szCs w:val="16"/>
        </w:rPr>
      </w:pPr>
    </w:p>
    <w:p w:rsidR="00BE61A9" w:rsidRDefault="00BE61A9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sectPr w:rsidR="00BE61A9" w:rsidSect="00AE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97EC1"/>
    <w:multiLevelType w:val="hybridMultilevel"/>
    <w:tmpl w:val="4B60F1D6"/>
    <w:lvl w:ilvl="0" w:tplc="87C2C8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37BC1"/>
    <w:multiLevelType w:val="hybridMultilevel"/>
    <w:tmpl w:val="D7402946"/>
    <w:lvl w:ilvl="0" w:tplc="AE8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5387A"/>
    <w:multiLevelType w:val="hybridMultilevel"/>
    <w:tmpl w:val="B4ACD31A"/>
    <w:lvl w:ilvl="0" w:tplc="37D43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D7065B"/>
    <w:multiLevelType w:val="hybridMultilevel"/>
    <w:tmpl w:val="4B60F1D6"/>
    <w:lvl w:ilvl="0" w:tplc="87C2C8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2"/>
    <w:rsid w:val="00032239"/>
    <w:rsid w:val="00063ACF"/>
    <w:rsid w:val="00066D37"/>
    <w:rsid w:val="000B5EA4"/>
    <w:rsid w:val="000D651A"/>
    <w:rsid w:val="000F0B84"/>
    <w:rsid w:val="001064EE"/>
    <w:rsid w:val="001245BF"/>
    <w:rsid w:val="0014128E"/>
    <w:rsid w:val="00144F83"/>
    <w:rsid w:val="001A70C4"/>
    <w:rsid w:val="001B405C"/>
    <w:rsid w:val="001E6566"/>
    <w:rsid w:val="001F761C"/>
    <w:rsid w:val="002669E5"/>
    <w:rsid w:val="0027039D"/>
    <w:rsid w:val="002A2AD2"/>
    <w:rsid w:val="002B4E40"/>
    <w:rsid w:val="002F3DF2"/>
    <w:rsid w:val="002F54D3"/>
    <w:rsid w:val="00302B7D"/>
    <w:rsid w:val="0031307B"/>
    <w:rsid w:val="00357AE3"/>
    <w:rsid w:val="00375331"/>
    <w:rsid w:val="003B35D3"/>
    <w:rsid w:val="003C03BA"/>
    <w:rsid w:val="004C4ED1"/>
    <w:rsid w:val="004D7FD1"/>
    <w:rsid w:val="00510403"/>
    <w:rsid w:val="005367E0"/>
    <w:rsid w:val="0057183A"/>
    <w:rsid w:val="006201A6"/>
    <w:rsid w:val="006511AC"/>
    <w:rsid w:val="00655712"/>
    <w:rsid w:val="006B5BD6"/>
    <w:rsid w:val="006E3C9B"/>
    <w:rsid w:val="006F182C"/>
    <w:rsid w:val="00722450"/>
    <w:rsid w:val="00736966"/>
    <w:rsid w:val="007614B6"/>
    <w:rsid w:val="0082444B"/>
    <w:rsid w:val="008554EE"/>
    <w:rsid w:val="008C21B7"/>
    <w:rsid w:val="008F44A1"/>
    <w:rsid w:val="00906C3D"/>
    <w:rsid w:val="0091725B"/>
    <w:rsid w:val="00966321"/>
    <w:rsid w:val="009F250E"/>
    <w:rsid w:val="00A1723C"/>
    <w:rsid w:val="00AA67A0"/>
    <w:rsid w:val="00AE7508"/>
    <w:rsid w:val="00B11D31"/>
    <w:rsid w:val="00B21C21"/>
    <w:rsid w:val="00B35755"/>
    <w:rsid w:val="00B71821"/>
    <w:rsid w:val="00BD0CC5"/>
    <w:rsid w:val="00BE61A9"/>
    <w:rsid w:val="00C07787"/>
    <w:rsid w:val="00C2133E"/>
    <w:rsid w:val="00C30A16"/>
    <w:rsid w:val="00C32F59"/>
    <w:rsid w:val="00C51405"/>
    <w:rsid w:val="00C74F8D"/>
    <w:rsid w:val="00C86632"/>
    <w:rsid w:val="00CD6A85"/>
    <w:rsid w:val="00D00EE6"/>
    <w:rsid w:val="00D15B25"/>
    <w:rsid w:val="00DC515E"/>
    <w:rsid w:val="00DD2B2F"/>
    <w:rsid w:val="00E37C9D"/>
    <w:rsid w:val="00E51255"/>
    <w:rsid w:val="00E80423"/>
    <w:rsid w:val="00F32F7C"/>
    <w:rsid w:val="00F76A2A"/>
    <w:rsid w:val="00FB71FD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FD3FD-E48C-424B-8480-FDA4292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59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2AD2"/>
    <w:pPr>
      <w:keepNext/>
      <w:tabs>
        <w:tab w:val="left" w:pos="2019"/>
      </w:tabs>
      <w:outlineLvl w:val="3"/>
    </w:pPr>
    <w:rPr>
      <w:i w:val="0"/>
      <w:i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2AD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A2AD2"/>
    <w:pPr>
      <w:jc w:val="center"/>
    </w:pPr>
    <w:rPr>
      <w:i w:val="0"/>
      <w:iCs w:val="0"/>
      <w:sz w:val="32"/>
    </w:rPr>
  </w:style>
  <w:style w:type="character" w:customStyle="1" w:styleId="a4">
    <w:name w:val="Название Знак"/>
    <w:basedOn w:val="a0"/>
    <w:link w:val="a3"/>
    <w:rsid w:val="002A2AD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2A2AD2"/>
    <w:pPr>
      <w:jc w:val="center"/>
    </w:pPr>
    <w:rPr>
      <w:i w:val="0"/>
      <w:iCs w:val="0"/>
      <w:sz w:val="36"/>
    </w:rPr>
  </w:style>
  <w:style w:type="character" w:customStyle="1" w:styleId="a6">
    <w:name w:val="Основной текст Знак"/>
    <w:basedOn w:val="a0"/>
    <w:link w:val="a5"/>
    <w:rsid w:val="002A2AD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9F25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2B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2B2F"/>
    <w:rPr>
      <w:rFonts w:ascii="Segoe UI" w:eastAsia="Times New Roman" w:hAnsi="Segoe UI" w:cs="Segoe UI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1BB03-FECD-4CEB-8BEC-D20FF02D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2022-04-11T09:45:00Z</cp:lastPrinted>
  <dcterms:created xsi:type="dcterms:W3CDTF">2023-05-25T08:11:00Z</dcterms:created>
  <dcterms:modified xsi:type="dcterms:W3CDTF">2023-05-25T08:11:00Z</dcterms:modified>
</cp:coreProperties>
</file>