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bookmarkStart w:id="0" w:name="_GoBack"/>
      <w:bookmarkEnd w:id="0"/>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firstRow="1" w:lastRow="0" w:firstColumn="1" w:lastColumn="0" w:noHBand="0" w:noVBand="1"/>
      </w:tblPr>
      <w:tblGrid>
        <w:gridCol w:w="595"/>
        <w:gridCol w:w="5840"/>
        <w:gridCol w:w="567"/>
        <w:gridCol w:w="567"/>
        <w:gridCol w:w="567"/>
        <w:gridCol w:w="1248"/>
        <w:gridCol w:w="539"/>
      </w:tblGrid>
      <w:tr w:rsidR="00992701" w:rsidRPr="000D5915"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
        </w:tc>
      </w:tr>
      <w:tr w:rsidR="00992701" w:rsidRPr="000D5915"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w:t>
            </w:r>
          </w:p>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«Алёнка» с. Лойно </w:t>
            </w:r>
            <w:r w:rsidR="005610F7">
              <w:rPr>
                <w:rFonts w:ascii="Times New Roman" w:eastAsia="Calibri" w:hAnsi="Times New Roman" w:cs="Times New Roman"/>
                <w:color w:val="000000"/>
                <w:lang w:eastAsia="en-US"/>
              </w:rPr>
              <w:t>В</w:t>
            </w:r>
            <w:r w:rsidRPr="000D5915">
              <w:rPr>
                <w:rFonts w:ascii="Times New Roman" w:eastAsia="Calibri" w:hAnsi="Times New Roman" w:cs="Times New Roman"/>
                <w:color w:val="000000"/>
                <w:lang w:eastAsia="en-US"/>
              </w:rPr>
              <w:t>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B45F99"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A01463"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A01463">
        <w:trPr>
          <w:cantSplit/>
          <w:trHeight w:val="60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B45F99"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50112A">
        <w:trPr>
          <w:cantSplit/>
          <w:trHeight w:val="83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7F2AA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992701" w:rsidRPr="000D591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Ч</w:t>
            </w:r>
            <w:r w:rsidR="00992701" w:rsidRPr="000D5915">
              <w:rPr>
                <w:rFonts w:ascii="Times New Roman" w:eastAsia="Calibri" w:hAnsi="Times New Roman" w:cs="Times New Roman"/>
                <w:color w:val="000000"/>
                <w:lang w:eastAsia="en-US"/>
              </w:rPr>
              <w:t>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39079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r w:rsidR="005610F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lastRenderedPageBreak/>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firstRow="1" w:lastRow="0" w:firstColumn="1" w:lastColumn="0" w:noHBand="0" w:noVBand="1"/>
      </w:tblPr>
      <w:tblGrid>
        <w:gridCol w:w="595"/>
        <w:gridCol w:w="5954"/>
        <w:gridCol w:w="709"/>
        <w:gridCol w:w="567"/>
        <w:gridCol w:w="1275"/>
        <w:gridCol w:w="539"/>
      </w:tblGrid>
      <w:tr w:rsidR="006F108C" w:rsidRPr="000D5915"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6F108C" w:rsidRPr="000D5915" w:rsidTr="006F108C">
        <w:trPr>
          <w:cantSplit/>
          <w:trHeight w:val="20"/>
          <w:tblHeader/>
        </w:trPr>
        <w:tc>
          <w:tcPr>
            <w:tcW w:w="595"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6F108C">
        <w:trPr>
          <w:cantSplit/>
          <w:trHeight w:val="20"/>
        </w:trPr>
        <w:tc>
          <w:tcPr>
            <w:tcW w:w="595"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«Ивушка» с. Макарье </w:t>
            </w:r>
            <w:r w:rsidR="002A0977">
              <w:rPr>
                <w:rFonts w:ascii="Times New Roman" w:eastAsia="Calibri" w:hAnsi="Times New Roman" w:cs="Times New Roman"/>
                <w:color w:val="000000"/>
                <w:lang w:eastAsia="en-US"/>
              </w:rPr>
              <w:t>К</w:t>
            </w:r>
            <w:r w:rsidRPr="000D5915">
              <w:rPr>
                <w:rFonts w:ascii="Times New Roman" w:eastAsia="Calibri" w:hAnsi="Times New Roman" w:cs="Times New Roman"/>
                <w:color w:val="000000"/>
                <w:lang w:eastAsia="en-US"/>
              </w:rPr>
              <w:t>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«Ладушки»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«Гномик»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«Алёнка»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w:t>
            </w:r>
            <w:r>
              <w:rPr>
                <w:rFonts w:ascii="Times New Roman" w:eastAsia="Calibri" w:hAnsi="Times New Roman" w:cs="Times New Roman"/>
                <w:color w:val="000000"/>
                <w:lang w:eastAsia="en-US"/>
              </w:rPr>
              <w:t xml:space="preserve">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«Улыбка» с. Бисерово </w:t>
            </w:r>
            <w:r w:rsidR="002A0977">
              <w:rPr>
                <w:rFonts w:ascii="Times New Roman" w:eastAsia="Calibri" w:hAnsi="Times New Roman" w:cs="Times New Roman"/>
                <w:color w:val="000000"/>
                <w:lang w:eastAsia="en-US"/>
              </w:rPr>
              <w:t>А</w:t>
            </w:r>
            <w:r w:rsidRPr="000D5915">
              <w:rPr>
                <w:rFonts w:ascii="Times New Roman" w:eastAsia="Calibri" w:hAnsi="Times New Roman" w:cs="Times New Roman"/>
                <w:color w:val="000000"/>
                <w:lang w:eastAsia="en-US"/>
              </w:rPr>
              <w:t>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«Ромашка»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2A0977">
        <w:trPr>
          <w:cantSplit/>
          <w:trHeight w:val="394"/>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5C735A"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«Тополёк»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A0977"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lastRenderedPageBreak/>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gridCol w:w="567"/>
      </w:tblGrid>
      <w:tr w:rsidR="00CD6F34" w:rsidRPr="000D5915"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CD6F34" w:rsidRPr="000D5915" w:rsidTr="00CD6F3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CD6F3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Pr>
                <w:rFonts w:ascii="Times New Roman" w:eastAsia="Calibri" w:hAnsi="Times New Roman" w:cs="Times New Roman"/>
                <w:color w:val="000000"/>
                <w:lang w:eastAsia="en-US"/>
              </w:rPr>
              <w:t>кий сад общеразвивающего вида «С</w:t>
            </w:r>
            <w:r w:rsidRPr="000D5915">
              <w:rPr>
                <w:rFonts w:ascii="Times New Roman" w:eastAsia="Calibri" w:hAnsi="Times New Roman" w:cs="Times New Roman"/>
                <w:color w:val="000000"/>
                <w:lang w:eastAsia="en-US"/>
              </w:rPr>
              <w:t>казка»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5C735A"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CD6F34" w:rsidRPr="000D5915"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CD6F34" w:rsidRPr="000D5915"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880CA2">
        <w:trPr>
          <w:cantSplit/>
          <w:trHeight w:val="806"/>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 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А.Калягина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F545B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gridCol w:w="567"/>
      </w:tblGrid>
      <w:tr w:rsidR="00216BE4" w:rsidRPr="000D5915"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216BE4" w:rsidRPr="000D5915" w:rsidTr="0033127E">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33127E">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33127E" w:rsidP="0033127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726A47" w:rsidP="00726A4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61B8F"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sidR="00DD292D">
              <w:rPr>
                <w:rFonts w:ascii="Times New Roman" w:eastAsia="Calibri" w:hAnsi="Times New Roman" w:cs="Times New Roman"/>
                <w:color w:val="000000"/>
                <w:lang w:eastAsia="en-US"/>
              </w:rPr>
              <w:t xml:space="preserve"> </w:t>
            </w:r>
          </w:p>
          <w:p w:rsidR="00216BE4" w:rsidRPr="000D5915"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п. Староверческий </w:t>
            </w: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Вазюк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Краснополье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М.С. Завалишиной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ребёнка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C3719"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941A7"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sidR="000941A7">
              <w:rPr>
                <w:rFonts w:ascii="Times New Roman" w:eastAsia="Calibri" w:hAnsi="Times New Roman" w:cs="Times New Roman"/>
                <w:color w:val="000000"/>
                <w:lang w:eastAsia="en-US"/>
              </w:rPr>
              <w:t>кий сад общеразвивающего вида «</w:t>
            </w:r>
            <w:r w:rsidRPr="000D5915">
              <w:rPr>
                <w:rFonts w:ascii="Times New Roman" w:eastAsia="Calibri" w:hAnsi="Times New Roman" w:cs="Times New Roman"/>
                <w:color w:val="000000"/>
                <w:lang w:eastAsia="en-US"/>
              </w:rPr>
              <w:t>Сказка»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«Василек»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Подгорцы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D468A3" w:rsidP="00D468A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0458DE"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164»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«Центр развития ребенка - детский сад «Монтессори»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«Алёнушка»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Краснооктябрьский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w:t>
            </w:r>
            <w:r w:rsidR="0022582B">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35A" w:rsidRDefault="005C735A" w:rsidP="00115BCA">
      <w:pPr>
        <w:spacing w:after="0" w:line="240" w:lineRule="auto"/>
      </w:pPr>
      <w:r>
        <w:separator/>
      </w:r>
    </w:p>
  </w:endnote>
  <w:endnote w:type="continuationSeparator" w:id="0">
    <w:p w:rsidR="005C735A" w:rsidRDefault="005C735A"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35A" w:rsidRDefault="005C735A"/>
  <w:p w:rsidR="005C735A" w:rsidRDefault="00234CA8">
    <w:pPr>
      <w:pStyle w:val="af9"/>
    </w:pPr>
    <w:r>
      <w:fldChar w:fldCharType="begin"/>
    </w:r>
    <w:r>
      <w:instrText xml:space="preserve"> PAGE   \* MERGEFORMAT </w:instrText>
    </w:r>
    <w:r>
      <w:fldChar w:fldCharType="separate"/>
    </w:r>
    <w:r w:rsidR="00CE5E7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35A" w:rsidRDefault="005C735A" w:rsidP="00115BCA">
      <w:pPr>
        <w:spacing w:after="0" w:line="240" w:lineRule="auto"/>
      </w:pPr>
      <w:r>
        <w:separator/>
      </w:r>
    </w:p>
  </w:footnote>
  <w:footnote w:type="continuationSeparator" w:id="0">
    <w:p w:rsidR="005C735A" w:rsidRDefault="005C735A"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671876"/>
      <w:docPartObj>
        <w:docPartGallery w:val="Page Numbers (Top of Page)"/>
        <w:docPartUnique/>
      </w:docPartObj>
    </w:sdtPr>
    <w:sdtEndPr/>
    <w:sdtContent>
      <w:p w:rsidR="005C735A" w:rsidRDefault="00234CA8">
        <w:pPr>
          <w:pStyle w:val="af7"/>
        </w:pPr>
        <w:r>
          <w:fldChar w:fldCharType="begin"/>
        </w:r>
        <w:r>
          <w:instrText xml:space="preserve"> PAGE   \* MERGEFORMAT </w:instrText>
        </w:r>
        <w:r>
          <w:fldChar w:fldCharType="separate"/>
        </w:r>
        <w:r w:rsidR="00CE5E7C">
          <w:rPr>
            <w:noProof/>
          </w:rPr>
          <w:t>98</w:t>
        </w:r>
        <w:r>
          <w:rPr>
            <w:noProof/>
          </w:rPr>
          <w:fldChar w:fldCharType="end"/>
        </w:r>
      </w:p>
    </w:sdtContent>
  </w:sdt>
  <w:p w:rsidR="005C735A" w:rsidRDefault="005C735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4CA8"/>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B84"/>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9ECA2-04AB-4C45-8FE2-C4909D94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Интернет)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3">
    <w:name w:val="Неразрешенное упоминание1"/>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D445A-E830-445F-BB4B-FBC85CB7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80470</Words>
  <Characters>458685</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cp:revision>
  <cp:lastPrinted>2023-12-14T07:06:00Z</cp:lastPrinted>
  <dcterms:created xsi:type="dcterms:W3CDTF">2024-01-23T14:09:00Z</dcterms:created>
  <dcterms:modified xsi:type="dcterms:W3CDTF">2024-01-23T14:09:00Z</dcterms:modified>
</cp:coreProperties>
</file>